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09C" w:rsidRDefault="0075709C" w:rsidP="0075709C">
      <w:pPr>
        <w:jc w:val="center"/>
      </w:pPr>
      <w:r>
        <w:rPr>
          <w:b/>
        </w:rPr>
        <w:t>Dissociative Disorder</w:t>
      </w:r>
    </w:p>
    <w:p w:rsidR="0075709C" w:rsidRDefault="0075709C" w:rsidP="0075709C">
      <w:r>
        <w:rPr>
          <w:b/>
          <w:bCs/>
        </w:rPr>
        <w:t>Dissociative disorders</w:t>
      </w:r>
      <w:r>
        <w:t xml:space="preserve"> occur when a sense of the self has become dissociated, or </w:t>
      </w:r>
      <w:r>
        <w:rPr>
          <w:b/>
        </w:rPr>
        <w:t>separated,</w:t>
      </w:r>
      <w:r>
        <w:t xml:space="preserve"> from previous memories, thoughts, or feelings</w:t>
      </w:r>
    </w:p>
    <w:p w:rsidR="0075709C" w:rsidRDefault="0075709C" w:rsidP="0075709C"/>
    <w:p w:rsidR="0075709C" w:rsidRDefault="0075709C" w:rsidP="0075709C"/>
    <w:p w:rsidR="0075709C" w:rsidRDefault="0075709C" w:rsidP="0075709C">
      <w:r>
        <w:rPr>
          <w:b/>
          <w:u w:val="single"/>
        </w:rPr>
        <w:t>Types of Dissociative Disorders</w:t>
      </w:r>
    </w:p>
    <w:p w:rsidR="0075709C" w:rsidRDefault="0075709C" w:rsidP="0075709C">
      <w:pPr>
        <w:numPr>
          <w:ilvl w:val="0"/>
          <w:numId w:val="1"/>
        </w:numPr>
      </w:pPr>
      <w:r>
        <w:rPr>
          <w:b/>
          <w:bCs/>
        </w:rPr>
        <w:t>Dissociative amnesia</w:t>
      </w:r>
      <w:r>
        <w:t xml:space="preserve"> is characterized by a loss of memory in reaction to a traumatic event</w:t>
      </w:r>
    </w:p>
    <w:p w:rsidR="0075709C" w:rsidRDefault="0075709C" w:rsidP="0075709C">
      <w:pPr>
        <w:numPr>
          <w:ilvl w:val="0"/>
          <w:numId w:val="1"/>
        </w:numPr>
      </w:pPr>
      <w:r>
        <w:rPr>
          <w:b/>
          <w:bCs/>
        </w:rPr>
        <w:t>Dissociative fugue</w:t>
      </w:r>
      <w:r>
        <w:t xml:space="preserve"> is characterized by a loss of identity resulting in fleeing, or traveling to a new location and beginning a brand new identity, while unaware of previous identity and life.  </w:t>
      </w:r>
    </w:p>
    <w:p w:rsidR="0075709C" w:rsidRDefault="0075709C" w:rsidP="0075709C">
      <w:pPr>
        <w:numPr>
          <w:ilvl w:val="0"/>
          <w:numId w:val="1"/>
        </w:numPr>
      </w:pPr>
      <w:r>
        <w:rPr>
          <w:b/>
          <w:bCs/>
        </w:rPr>
        <w:t>Dissociative identity disorder</w:t>
      </w:r>
      <w:r>
        <w:t xml:space="preserve"> is a rare and controversial disorder in which a person experiences two or more distinct and alternating personalities. (Formerly called </w:t>
      </w:r>
      <w:r>
        <w:rPr>
          <w:u w:val="single"/>
        </w:rPr>
        <w:t>multiple-personality disorder</w:t>
      </w:r>
      <w:r>
        <w:t>, this disorder is rare.  In order to be classified with this disorder, a person must have separate and non-interactive personalities; implying that each personality is unique and unaware of each other)</w:t>
      </w:r>
    </w:p>
    <w:p w:rsidR="0075709C" w:rsidRDefault="0075709C" w:rsidP="0075709C"/>
    <w:p w:rsidR="0075709C" w:rsidRDefault="0075709C" w:rsidP="0075709C">
      <w:r w:rsidRPr="00955B63">
        <w:rPr>
          <w:b/>
        </w:rPr>
        <w:t>Causes</w:t>
      </w:r>
      <w:r>
        <w:rPr>
          <w:b/>
        </w:rPr>
        <w:t xml:space="preserve">: </w:t>
      </w:r>
      <w:r>
        <w:t xml:space="preserve">May be linked to child abuse and the defense mechanism of </w:t>
      </w:r>
      <w:r>
        <w:rPr>
          <w:i/>
          <w:iCs/>
        </w:rPr>
        <w:t>repression</w:t>
      </w:r>
      <w:r>
        <w:t>, which unconsciously banishes traumatic events and could eventually create a whole new personality.</w:t>
      </w:r>
    </w:p>
    <w:p w:rsidR="00AD64D8" w:rsidRDefault="00AD64D8">
      <w:bookmarkStart w:id="0" w:name="_GoBack"/>
      <w:bookmarkEnd w:id="0"/>
    </w:p>
    <w:sectPr w:rsidR="00AD64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D7EE5"/>
    <w:multiLevelType w:val="hybridMultilevel"/>
    <w:tmpl w:val="9368730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09C"/>
    <w:rsid w:val="0075709C"/>
    <w:rsid w:val="00AD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2014-05-08T17:40:00Z</dcterms:created>
  <dcterms:modified xsi:type="dcterms:W3CDTF">2014-05-08T17:40:00Z</dcterms:modified>
</cp:coreProperties>
</file>